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2F2" w:rsidRDefault="0036549A">
      <w:r w:rsidRPr="0036549A">
        <w:rPr>
          <w:rFonts w:ascii="Bradley Hand ITC" w:hAnsi="Bradley Hand ITC"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282540" wp14:editId="3B29EA08">
                <wp:simplePos x="0" y="0"/>
                <wp:positionH relativeFrom="column">
                  <wp:posOffset>8642085</wp:posOffset>
                </wp:positionH>
                <wp:positionV relativeFrom="paragraph">
                  <wp:posOffset>100579</wp:posOffset>
                </wp:positionV>
                <wp:extent cx="1504315" cy="578485"/>
                <wp:effectExtent l="0" t="0" r="19685" b="221615"/>
                <wp:wrapNone/>
                <wp:docPr id="9" name="Rounded Rectangular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315" cy="578485"/>
                        </a:xfrm>
                        <a:prstGeom prst="wedgeRoundRectCallout">
                          <a:avLst>
                            <a:gd name="adj1" fmla="val 47647"/>
                            <a:gd name="adj2" fmla="val 84509"/>
                            <a:gd name="adj3" fmla="val 16667"/>
                          </a:avLst>
                        </a:prstGeom>
                        <a:solidFill>
                          <a:srgbClr val="4F81BD">
                            <a:alpha val="33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6549A" w:rsidRPr="00E47166" w:rsidRDefault="0036549A" w:rsidP="0036549A">
                            <w:pPr>
                              <w:jc w:val="center"/>
                              <w:rPr>
                                <w:rFonts w:ascii="Bradley Hand ITC" w:hAnsi="Bradley Hand ITC"/>
                                <w:color w:val="002060"/>
                              </w:rPr>
                            </w:pPr>
                            <w:r w:rsidRPr="00E47166">
                              <w:rPr>
                                <w:rFonts w:ascii="Bradley Hand ITC" w:hAnsi="Bradley Hand ITC"/>
                                <w:color w:val="002060"/>
                              </w:rPr>
                              <w:t xml:space="preserve">‘I </w:t>
                            </w:r>
                            <w:r>
                              <w:rPr>
                                <w:rFonts w:ascii="Bradley Hand ITC" w:hAnsi="Bradley Hand ITC"/>
                                <w:color w:val="002060"/>
                              </w:rPr>
                              <w:t>do what I can when I can.’</w:t>
                            </w:r>
                          </w:p>
                          <w:p w:rsidR="0036549A" w:rsidRPr="00E47166" w:rsidRDefault="0036549A" w:rsidP="0036549A">
                            <w:pPr>
                              <w:jc w:val="center"/>
                              <w:rPr>
                                <w:rFonts w:ascii="Bradley Hand ITC" w:hAnsi="Bradley Hand ITC"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9" o:spid="_x0000_s1026" type="#_x0000_t62" style="position:absolute;margin-left:680.5pt;margin-top:7.9pt;width:118.45pt;height:45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" adj="21092,29054" fillcolor="#4f81bd" strokecolor="#385d8a" strokeweight="2pt">
                <v:fill opacity="21588f"/>
                <v:textbox>
                  <w:txbxContent>
                    <w:p w:rsidR="0036549A" w:rsidRPr="00E47166" w:rsidRDefault="0036549A" w:rsidP="0036549A">
                      <w:pPr>
                        <w:jc w:val="center"/>
                        <w:rPr>
                          <w:rFonts w:ascii="Bradley Hand ITC" w:hAnsi="Bradley Hand ITC"/>
                          <w:color w:val="002060"/>
                        </w:rPr>
                      </w:pPr>
                      <w:r w:rsidRPr="00E47166">
                        <w:rPr>
                          <w:rFonts w:ascii="Bradley Hand ITC" w:hAnsi="Bradley Hand ITC"/>
                          <w:color w:val="002060"/>
                        </w:rPr>
                        <w:t xml:space="preserve">‘I </w:t>
                      </w:r>
                      <w:r>
                        <w:rPr>
                          <w:rFonts w:ascii="Bradley Hand ITC" w:hAnsi="Bradley Hand ITC"/>
                          <w:color w:val="002060"/>
                        </w:rPr>
                        <w:t>do what I can when I can.’</w:t>
                      </w:r>
                    </w:p>
                    <w:p w:rsidR="0036549A" w:rsidRPr="00E47166" w:rsidRDefault="0036549A" w:rsidP="0036549A">
                      <w:pPr>
                        <w:jc w:val="center"/>
                        <w:rPr>
                          <w:rFonts w:ascii="Bradley Hand ITC" w:hAnsi="Bradley Hand ITC"/>
                          <w:color w:val="0020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032F2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EFAE5F" wp14:editId="26014785">
                <wp:simplePos x="0" y="0"/>
                <wp:positionH relativeFrom="column">
                  <wp:posOffset>1574165</wp:posOffset>
                </wp:positionH>
                <wp:positionV relativeFrom="paragraph">
                  <wp:posOffset>-29926</wp:posOffset>
                </wp:positionV>
                <wp:extent cx="6426835" cy="885217"/>
                <wp:effectExtent l="0" t="0" r="12065" b="101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835" cy="8852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6549A" w:rsidRPr="007439FA" w:rsidRDefault="0036549A" w:rsidP="008032F2">
                            <w:pPr>
                              <w:spacing w:line="560" w:lineRule="exact"/>
                              <w:jc w:val="center"/>
                              <w:rPr>
                                <w:rFonts w:ascii="Bradley Hand ITC" w:hAnsi="Bradley Hand ITC" w:cs="Arial"/>
                                <w:b/>
                                <w:color w:val="FF0000"/>
                                <w:sz w:val="90"/>
                                <w:szCs w:val="90"/>
                                <w:lang w:val="en-GB"/>
                              </w:rPr>
                            </w:pPr>
                            <w:r w:rsidRPr="007439FA">
                              <w:rPr>
                                <w:rFonts w:ascii="Bradley Hand ITC" w:hAnsi="Bradley Hand ITC" w:cs="Arial"/>
                                <w:b/>
                                <w:color w:val="FF0000"/>
                                <w:sz w:val="90"/>
                                <w:szCs w:val="90"/>
                                <w:lang w:val="en-GB"/>
                              </w:rPr>
                              <w:t xml:space="preserve">St Joseph’s </w:t>
                            </w:r>
                            <w:proofErr w:type="spellStart"/>
                            <w:r w:rsidRPr="007439FA">
                              <w:rPr>
                                <w:rFonts w:ascii="Bradley Hand ITC" w:hAnsi="Bradley Hand ITC" w:cs="Arial"/>
                                <w:b/>
                                <w:color w:val="FF0000"/>
                                <w:sz w:val="90"/>
                                <w:szCs w:val="90"/>
                                <w:lang w:val="en-GB"/>
                              </w:rPr>
                              <w:t>Oxton</w:t>
                            </w:r>
                            <w:proofErr w:type="spellEnd"/>
                            <w:r w:rsidRPr="007439FA">
                              <w:rPr>
                                <w:rFonts w:ascii="Bradley Hand ITC" w:hAnsi="Bradley Hand ITC" w:cs="Arial"/>
                                <w:b/>
                                <w:color w:val="FF0000"/>
                                <w:sz w:val="90"/>
                                <w:szCs w:val="90"/>
                                <w:lang w:val="en-GB"/>
                              </w:rPr>
                              <w:t xml:space="preserve"> PTA</w:t>
                            </w:r>
                          </w:p>
                          <w:p w:rsidR="0036549A" w:rsidRPr="008032F2" w:rsidRDefault="0036549A" w:rsidP="008032F2">
                            <w:pPr>
                              <w:contextualSpacing/>
                              <w:jc w:val="center"/>
                              <w:rPr>
                                <w:rFonts w:ascii="Bradley Hand ITC" w:hAnsi="Bradley Hand ITC"/>
                                <w:color w:val="0000FF" w:themeColor="hyperlink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023EA">
                              <w:rPr>
                                <w:rFonts w:ascii="Bradley Hand ITC" w:hAnsi="Bradley Hand ITC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32DBC11" wp14:editId="6C94B11D">
                                  <wp:extent cx="223520" cy="22352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ChrisMalk\Downloads\584ac2d03ac3a570f94a666d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520" cy="223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023EA"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 xml:space="preserve">St Joseph’s </w:t>
                            </w:r>
                            <w:proofErr w:type="spellStart"/>
                            <w:r w:rsidRPr="001023EA"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>Oxton</w:t>
                            </w:r>
                            <w:proofErr w:type="spellEnd"/>
                            <w:r w:rsidRPr="001023EA"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 xml:space="preserve"> PTA</w:t>
                            </w:r>
                            <w:r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ab/>
                            </w:r>
                            <w:r w:rsidRPr="001023EA">
                              <w:rPr>
                                <w:rFonts w:ascii="Bradley Hand ITC" w:hAnsi="Bradley Hand ITC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F5B96AE" wp14:editId="17B04F54">
                                  <wp:extent cx="242570" cy="24257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ChrisMalk\Downloads\5aa26bf0c0c03d87f8b94812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570" cy="242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hyperlink r:id="rId8" w:history="1">
                              <w:r w:rsidRPr="001023EA">
                                <w:rPr>
                                  <w:rStyle w:val="Hyperlink"/>
                                  <w:rFonts w:ascii="Bradley Hand ITC" w:hAnsi="Bradley Hand ITC"/>
                                  <w:sz w:val="28"/>
                                  <w:szCs w:val="28"/>
                                </w:rPr>
                                <w:t>stjosephspta@outlook.com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123.95pt;margin-top:-2.35pt;width:506.05pt;height:6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" filled="f" stroked="f" strokeweight=".5pt">
                <v:textbox inset="0,0,0,0">
                  <w:txbxContent>
                    <w:p w:rsidR="0036549A" w:rsidRPr="007439FA" w:rsidRDefault="0036549A" w:rsidP="008032F2">
                      <w:pPr>
                        <w:spacing w:line="560" w:lineRule="exact"/>
                        <w:jc w:val="center"/>
                        <w:rPr>
                          <w:rFonts w:ascii="Bradley Hand ITC" w:hAnsi="Bradley Hand ITC" w:cs="Arial"/>
                          <w:b/>
                          <w:color w:val="FF0000"/>
                          <w:sz w:val="90"/>
                          <w:szCs w:val="90"/>
                          <w:lang w:val="en-GB"/>
                        </w:rPr>
                      </w:pPr>
                      <w:r w:rsidRPr="007439FA">
                        <w:rPr>
                          <w:rFonts w:ascii="Bradley Hand ITC" w:hAnsi="Bradley Hand ITC" w:cs="Arial"/>
                          <w:b/>
                          <w:color w:val="FF0000"/>
                          <w:sz w:val="90"/>
                          <w:szCs w:val="90"/>
                          <w:lang w:val="en-GB"/>
                        </w:rPr>
                        <w:t xml:space="preserve">St Joseph’s </w:t>
                      </w:r>
                      <w:proofErr w:type="spellStart"/>
                      <w:r w:rsidRPr="007439FA">
                        <w:rPr>
                          <w:rFonts w:ascii="Bradley Hand ITC" w:hAnsi="Bradley Hand ITC" w:cs="Arial"/>
                          <w:b/>
                          <w:color w:val="FF0000"/>
                          <w:sz w:val="90"/>
                          <w:szCs w:val="90"/>
                          <w:lang w:val="en-GB"/>
                        </w:rPr>
                        <w:t>Oxton</w:t>
                      </w:r>
                      <w:proofErr w:type="spellEnd"/>
                      <w:r w:rsidRPr="007439FA">
                        <w:rPr>
                          <w:rFonts w:ascii="Bradley Hand ITC" w:hAnsi="Bradley Hand ITC" w:cs="Arial"/>
                          <w:b/>
                          <w:color w:val="FF0000"/>
                          <w:sz w:val="90"/>
                          <w:szCs w:val="90"/>
                          <w:lang w:val="en-GB"/>
                        </w:rPr>
                        <w:t xml:space="preserve"> PTA</w:t>
                      </w:r>
                    </w:p>
                    <w:p w:rsidR="0036549A" w:rsidRPr="008032F2" w:rsidRDefault="0036549A" w:rsidP="008032F2">
                      <w:pPr>
                        <w:contextualSpacing/>
                        <w:jc w:val="center"/>
                        <w:rPr>
                          <w:rFonts w:ascii="Bradley Hand ITC" w:hAnsi="Bradley Hand ITC"/>
                          <w:color w:val="0000FF" w:themeColor="hyperlink"/>
                          <w:sz w:val="28"/>
                          <w:szCs w:val="28"/>
                          <w:u w:val="single"/>
                        </w:rPr>
                      </w:pPr>
                      <w:r w:rsidRPr="001023EA">
                        <w:rPr>
                          <w:rFonts w:ascii="Bradley Hand ITC" w:hAnsi="Bradley Hand ITC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32DBC11" wp14:editId="6C94B11D">
                            <wp:extent cx="223520" cy="22352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ChrisMalk\Downloads\584ac2d03ac3a570f94a666d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520" cy="223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023EA">
                        <w:rPr>
                          <w:rFonts w:ascii="Bradley Hand ITC" w:hAnsi="Bradley Hand ITC"/>
                          <w:sz w:val="28"/>
                          <w:szCs w:val="28"/>
                        </w:rPr>
                        <w:t xml:space="preserve">St Joseph’s </w:t>
                      </w:r>
                      <w:proofErr w:type="spellStart"/>
                      <w:r w:rsidRPr="001023EA">
                        <w:rPr>
                          <w:rFonts w:ascii="Bradley Hand ITC" w:hAnsi="Bradley Hand ITC"/>
                          <w:sz w:val="28"/>
                          <w:szCs w:val="28"/>
                        </w:rPr>
                        <w:t>Oxton</w:t>
                      </w:r>
                      <w:proofErr w:type="spellEnd"/>
                      <w:r w:rsidRPr="001023EA">
                        <w:rPr>
                          <w:rFonts w:ascii="Bradley Hand ITC" w:hAnsi="Bradley Hand ITC"/>
                          <w:sz w:val="28"/>
                          <w:szCs w:val="28"/>
                        </w:rPr>
                        <w:t xml:space="preserve"> PTA</w:t>
                      </w:r>
                      <w:r>
                        <w:rPr>
                          <w:rFonts w:ascii="Bradley Hand ITC" w:hAnsi="Bradley Hand ITC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Bradley Hand ITC" w:hAnsi="Bradley Hand ITC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sz w:val="28"/>
                          <w:szCs w:val="28"/>
                        </w:rPr>
                        <w:tab/>
                      </w:r>
                      <w:r w:rsidRPr="001023EA">
                        <w:rPr>
                          <w:rFonts w:ascii="Bradley Hand ITC" w:hAnsi="Bradley Hand ITC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F5B96AE" wp14:editId="17B04F54">
                            <wp:extent cx="242570" cy="24257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ChrisMalk\Downloads\5aa26bf0c0c03d87f8b94812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2570" cy="242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Bradley Hand ITC" w:hAnsi="Bradley Hand ITC"/>
                          <w:sz w:val="28"/>
                          <w:szCs w:val="28"/>
                        </w:rPr>
                        <w:tab/>
                        <w:t xml:space="preserve"> </w:t>
                      </w:r>
                      <w:hyperlink r:id="rId9" w:history="1">
                        <w:r w:rsidRPr="001023EA">
                          <w:rPr>
                            <w:rStyle w:val="Hyperlink"/>
                            <w:rFonts w:ascii="Bradley Hand ITC" w:hAnsi="Bradley Hand ITC"/>
                            <w:sz w:val="28"/>
                            <w:szCs w:val="28"/>
                          </w:rPr>
                          <w:t>stjosephspta@outlook.com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8032F2" w:rsidRDefault="008032F2"/>
    <w:p w:rsidR="0029386C" w:rsidRDefault="0029386C"/>
    <w:p w:rsidR="0029386C" w:rsidRDefault="0029386C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0"/>
        <w:gridCol w:w="5572"/>
        <w:gridCol w:w="5572"/>
      </w:tblGrid>
      <w:tr w:rsidR="008032F2" w:rsidRPr="008032F2" w:rsidTr="007439FA">
        <w:tc>
          <w:tcPr>
            <w:tcW w:w="1666" w:type="pct"/>
          </w:tcPr>
          <w:p w:rsidR="007439FA" w:rsidRDefault="007439FA">
            <w:pPr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8032F2" w:rsidRPr="008032F2" w:rsidRDefault="008032F2">
            <w:pPr>
              <w:rPr>
                <w:rFonts w:ascii="Bradley Hand ITC" w:hAnsi="Bradley Hand ITC"/>
                <w:b/>
                <w:sz w:val="28"/>
                <w:szCs w:val="28"/>
              </w:rPr>
            </w:pPr>
            <w:r w:rsidRPr="008032F2">
              <w:rPr>
                <w:rFonts w:ascii="Bradley Hand ITC" w:hAnsi="Bradley Hand ITC"/>
                <w:b/>
                <w:sz w:val="28"/>
                <w:szCs w:val="28"/>
              </w:rPr>
              <w:t>Who are we?</w:t>
            </w: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  <w:r w:rsidRPr="008032F2">
              <w:rPr>
                <w:rFonts w:ascii="Bradley Hand ITC" w:hAnsi="Bradley Hand ITC"/>
                <w:sz w:val="28"/>
                <w:szCs w:val="28"/>
              </w:rPr>
              <w:t xml:space="preserve">We are the parents, grandparents, </w:t>
            </w:r>
            <w:proofErr w:type="spellStart"/>
            <w:r w:rsidRPr="008032F2">
              <w:rPr>
                <w:rFonts w:ascii="Bradley Hand ITC" w:hAnsi="Bradley Hand ITC"/>
                <w:sz w:val="28"/>
                <w:szCs w:val="28"/>
              </w:rPr>
              <w:t>carers</w:t>
            </w:r>
            <w:proofErr w:type="spellEnd"/>
            <w:r w:rsidRPr="008032F2">
              <w:rPr>
                <w:rFonts w:ascii="Bradley Hand ITC" w:hAnsi="Bradley Hand ITC"/>
                <w:sz w:val="28"/>
                <w:szCs w:val="28"/>
              </w:rPr>
              <w:t xml:space="preserve"> and teachers of pupils (and former pupils) of St Joseph’s </w:t>
            </w:r>
            <w:proofErr w:type="spellStart"/>
            <w:r w:rsidRPr="008032F2">
              <w:rPr>
                <w:rFonts w:ascii="Bradley Hand ITC" w:hAnsi="Bradley Hand ITC"/>
                <w:sz w:val="28"/>
                <w:szCs w:val="28"/>
              </w:rPr>
              <w:t>Oxton</w:t>
            </w:r>
            <w:proofErr w:type="spellEnd"/>
            <w:r w:rsidRPr="008032F2">
              <w:rPr>
                <w:rFonts w:ascii="Bradley Hand ITC" w:hAnsi="Bradley Hand ITC"/>
                <w:sz w:val="28"/>
                <w:szCs w:val="28"/>
              </w:rPr>
              <w:t xml:space="preserve">. If your child is in our school you are automatically a member of the </w:t>
            </w:r>
            <w:r w:rsidR="0029386C">
              <w:rPr>
                <w:rFonts w:ascii="Bradley Hand ITC" w:hAnsi="Bradley Hand ITC"/>
                <w:sz w:val="28"/>
                <w:szCs w:val="28"/>
              </w:rPr>
              <w:t>PTA</w:t>
            </w:r>
            <w:r w:rsidRPr="008032F2">
              <w:rPr>
                <w:rFonts w:ascii="Bradley Hand ITC" w:hAnsi="Bradley Hand ITC"/>
                <w:sz w:val="28"/>
                <w:szCs w:val="28"/>
              </w:rPr>
              <w:t>.</w:t>
            </w:r>
          </w:p>
          <w:p w:rsidR="008032F2" w:rsidRPr="008032F2" w:rsidRDefault="0036549A">
            <w:pPr>
              <w:rPr>
                <w:rFonts w:ascii="Bradley Hand ITC" w:hAnsi="Bradley Hand ITC"/>
                <w:sz w:val="28"/>
                <w:szCs w:val="28"/>
              </w:rPr>
            </w:pPr>
            <w:r w:rsidRPr="008032F2"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AF1D284" wp14:editId="4A25E533">
                      <wp:simplePos x="0" y="0"/>
                      <wp:positionH relativeFrom="column">
                        <wp:posOffset>88820</wp:posOffset>
                      </wp:positionH>
                      <wp:positionV relativeFrom="paragraph">
                        <wp:posOffset>175622</wp:posOffset>
                      </wp:positionV>
                      <wp:extent cx="2927985" cy="1210310"/>
                      <wp:effectExtent l="0" t="0" r="24765" b="218440"/>
                      <wp:wrapNone/>
                      <wp:docPr id="1" name="Rounded Rectangular Callou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985" cy="1210310"/>
                              </a:xfrm>
                              <a:prstGeom prst="wedgeRoundRectCallout">
                                <a:avLst>
                                  <a:gd name="adj1" fmla="val -1858"/>
                                  <a:gd name="adj2" fmla="val 64413"/>
                                  <a:gd name="adj3" fmla="val 16667"/>
                                </a:avLst>
                              </a:prstGeom>
                              <a:solidFill>
                                <a:schemeClr val="accent1">
                                  <a:alpha val="33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6549A" w:rsidRPr="00E47166" w:rsidRDefault="0036549A" w:rsidP="008032F2">
                                  <w:pPr>
                                    <w:jc w:val="center"/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</w:pPr>
                                  <w:r w:rsidRPr="00E47166"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>‘I have been part of the PTA here for 30 years. I started when my children joined the school and now I bring my grandchildren.’</w:t>
                                  </w:r>
                                  <w:r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 xml:space="preserve">  </w:t>
                                  </w:r>
                                  <w:r w:rsidRPr="00E47166"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 xml:space="preserve">Cathie </w:t>
                                  </w:r>
                                </w:p>
                                <w:p w:rsidR="0036549A" w:rsidRPr="00B057F4" w:rsidRDefault="0036549A" w:rsidP="008032F2">
                                  <w:pPr>
                                    <w:jc w:val="center"/>
                                    <w:rPr>
                                      <w:rFonts w:ascii="Bradley Hand ITC" w:hAnsi="Bradley Hand ITC"/>
                                      <w:color w:val="002060"/>
                                      <w:sz w:val="22"/>
                                      <w:szCs w:val="22"/>
                                    </w:rPr>
                                  </w:pPr>
                                  <w:r w:rsidRPr="00B057F4">
                                    <w:rPr>
                                      <w:rFonts w:ascii="Bradley Hand ITC" w:hAnsi="Bradley Hand ITC"/>
                                      <w:color w:val="002060"/>
                                      <w:sz w:val="22"/>
                                      <w:szCs w:val="22"/>
                                    </w:rPr>
                                    <w:t>(</w:t>
                                  </w:r>
                                  <w:proofErr w:type="gramStart"/>
                                  <w:r w:rsidRPr="00B057F4">
                                    <w:rPr>
                                      <w:rFonts w:ascii="Bradley Hand ITC" w:hAnsi="Bradley Hand ITC"/>
                                      <w:color w:val="002060"/>
                                      <w:sz w:val="22"/>
                                      <w:szCs w:val="22"/>
                                    </w:rPr>
                                    <w:t>parent</w:t>
                                  </w:r>
                                  <w:proofErr w:type="gramEnd"/>
                                  <w:r w:rsidRPr="00B057F4">
                                    <w:rPr>
                                      <w:rFonts w:ascii="Bradley Hand ITC" w:hAnsi="Bradley Hand ITC"/>
                                      <w:color w:val="002060"/>
                                      <w:sz w:val="22"/>
                                      <w:szCs w:val="22"/>
                                    </w:rPr>
                                    <w:t>, grandparent and expert cake maker)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ounded Rectangular Callout 1" o:spid="_x0000_s1028" type="#_x0000_t62" style="position:absolute;margin-left:7pt;margin-top:13.85pt;width:230.55pt;height:95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" adj="10399,24713" fillcolor="#4f81bd [3204]" strokecolor="#243f60 [1604]" strokeweight="2pt">
                      <v:fill opacity="21588f"/>
                      <v:textbox inset="1mm,,1mm">
                        <w:txbxContent>
                          <w:p w:rsidR="0036549A" w:rsidRPr="00E47166" w:rsidRDefault="0036549A" w:rsidP="008032F2">
                            <w:pPr>
                              <w:jc w:val="center"/>
                              <w:rPr>
                                <w:rFonts w:ascii="Bradley Hand ITC" w:hAnsi="Bradley Hand ITC"/>
                                <w:color w:val="002060"/>
                              </w:rPr>
                            </w:pPr>
                            <w:r w:rsidRPr="00E47166">
                              <w:rPr>
                                <w:rFonts w:ascii="Bradley Hand ITC" w:hAnsi="Bradley Hand ITC"/>
                                <w:color w:val="002060"/>
                              </w:rPr>
                              <w:t>‘I have been part of the PTA here for 30 years. I started when my children joined the school and now I bring my grandchildren.’</w:t>
                            </w:r>
                            <w:r>
                              <w:rPr>
                                <w:rFonts w:ascii="Bradley Hand ITC" w:hAnsi="Bradley Hand ITC"/>
                                <w:color w:val="002060"/>
                              </w:rPr>
                              <w:t xml:space="preserve">  </w:t>
                            </w:r>
                            <w:r w:rsidRPr="00E47166">
                              <w:rPr>
                                <w:rFonts w:ascii="Bradley Hand ITC" w:hAnsi="Bradley Hand ITC"/>
                                <w:color w:val="002060"/>
                              </w:rPr>
                              <w:t xml:space="preserve">Cathie </w:t>
                            </w:r>
                          </w:p>
                          <w:p w:rsidR="0036549A" w:rsidRPr="00B057F4" w:rsidRDefault="0036549A" w:rsidP="008032F2">
                            <w:pPr>
                              <w:jc w:val="center"/>
                              <w:rPr>
                                <w:rFonts w:ascii="Bradley Hand ITC" w:hAnsi="Bradley Hand ITC"/>
                                <w:color w:val="002060"/>
                                <w:sz w:val="22"/>
                                <w:szCs w:val="22"/>
                              </w:rPr>
                            </w:pPr>
                            <w:r w:rsidRPr="00B057F4">
                              <w:rPr>
                                <w:rFonts w:ascii="Bradley Hand ITC" w:hAnsi="Bradley Hand ITC"/>
                                <w:color w:val="002060"/>
                                <w:sz w:val="22"/>
                                <w:szCs w:val="22"/>
                              </w:rPr>
                              <w:t>(</w:t>
                            </w:r>
                            <w:proofErr w:type="gramStart"/>
                            <w:r w:rsidRPr="00B057F4">
                              <w:rPr>
                                <w:rFonts w:ascii="Bradley Hand ITC" w:hAnsi="Bradley Hand ITC"/>
                                <w:color w:val="002060"/>
                                <w:sz w:val="22"/>
                                <w:szCs w:val="22"/>
                              </w:rPr>
                              <w:t>parent</w:t>
                            </w:r>
                            <w:proofErr w:type="gramEnd"/>
                            <w:r w:rsidRPr="00B057F4">
                              <w:rPr>
                                <w:rFonts w:ascii="Bradley Hand ITC" w:hAnsi="Bradley Hand ITC"/>
                                <w:color w:val="002060"/>
                                <w:sz w:val="22"/>
                                <w:szCs w:val="22"/>
                              </w:rPr>
                              <w:t>, grandparent and expert cake maker)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032F2" w:rsidRDefault="0029386C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You don’t have to make any long term commitments; we all understand how busy life can be. Whether it’s half an hour folding raffle tickets or a full day at the fair, we are always grateful for any help. To show our gratitude there is always a </w:t>
            </w:r>
            <w:proofErr w:type="spellStart"/>
            <w:r>
              <w:rPr>
                <w:rFonts w:ascii="Bradley Hand ITC" w:hAnsi="Bradley Hand ITC"/>
                <w:sz w:val="28"/>
                <w:szCs w:val="28"/>
              </w:rPr>
              <w:t>cuppa</w:t>
            </w:r>
            <w:proofErr w:type="spellEnd"/>
            <w:r>
              <w:rPr>
                <w:rFonts w:ascii="Bradley Hand ITC" w:hAnsi="Bradley Hand ITC"/>
                <w:sz w:val="28"/>
                <w:szCs w:val="28"/>
              </w:rPr>
              <w:t xml:space="preserve"> and a cake or biscuit on offer. We usually meet in the gym at drop off time</w:t>
            </w:r>
            <w:r w:rsidR="007439FA">
              <w:rPr>
                <w:rFonts w:ascii="Bradley Hand ITC" w:hAnsi="Bradley Hand ITC"/>
                <w:sz w:val="28"/>
                <w:szCs w:val="28"/>
              </w:rPr>
              <w:t xml:space="preserve"> (many of our parents bring their little ones with them) so keep an eye on our fb page for details of the next meeting.</w:t>
            </w:r>
          </w:p>
          <w:p w:rsidR="007439FA" w:rsidRPr="008032F2" w:rsidRDefault="007439FA">
            <w:pPr>
              <w:rPr>
                <w:rFonts w:ascii="Bradley Hand ITC" w:hAnsi="Bradley Hand ITC"/>
                <w:sz w:val="28"/>
                <w:szCs w:val="28"/>
              </w:rPr>
            </w:pPr>
            <w:r w:rsidRPr="008032F2"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A35BECB" wp14:editId="0AE5431F">
                      <wp:simplePos x="0" y="0"/>
                      <wp:positionH relativeFrom="column">
                        <wp:posOffset>146693</wp:posOffset>
                      </wp:positionH>
                      <wp:positionV relativeFrom="paragraph">
                        <wp:posOffset>37320</wp:posOffset>
                      </wp:positionV>
                      <wp:extent cx="2927985" cy="775335"/>
                      <wp:effectExtent l="0" t="0" r="24765" b="215265"/>
                      <wp:wrapNone/>
                      <wp:docPr id="6" name="Rounded Rectangular Callou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985" cy="775335"/>
                              </a:xfrm>
                              <a:prstGeom prst="wedgeRoundRectCallout">
                                <a:avLst>
                                  <a:gd name="adj1" fmla="val -41784"/>
                                  <a:gd name="adj2" fmla="val 72919"/>
                                  <a:gd name="adj3" fmla="val 16667"/>
                                </a:avLst>
                              </a:prstGeom>
                              <a:solidFill>
                                <a:schemeClr val="accent1">
                                  <a:alpha val="33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6549A" w:rsidRPr="00E47166" w:rsidRDefault="0036549A" w:rsidP="0036549A">
                                  <w:pPr>
                                    <w:jc w:val="center"/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</w:pPr>
                                  <w:r w:rsidRPr="00E47166"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>‘</w:t>
                                  </w:r>
                                  <w:r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>The PTA is awesome, everyone is so friendly and the Pig Race Night was amazing.’   Year 5 pupil</w:t>
                                  </w:r>
                                </w:p>
                                <w:p w:rsidR="0036549A" w:rsidRPr="00E47166" w:rsidRDefault="0036549A" w:rsidP="007439FA">
                                  <w:pPr>
                                    <w:jc w:val="center"/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ounded Rectangular Callout 6" o:spid="_x0000_s1029" type="#_x0000_t62" style="position:absolute;margin-left:11.55pt;margin-top:2.95pt;width:230.55pt;height:61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" adj="1775,26551" fillcolor="#4f81bd [3204]" strokecolor="#243f60 [1604]" strokeweight="2pt">
                      <v:fill opacity="21588f"/>
                      <v:textbox>
                        <w:txbxContent>
                          <w:p w:rsidR="0036549A" w:rsidRPr="00E47166" w:rsidRDefault="0036549A" w:rsidP="0036549A">
                            <w:pPr>
                              <w:jc w:val="center"/>
                              <w:rPr>
                                <w:rFonts w:ascii="Bradley Hand ITC" w:hAnsi="Bradley Hand ITC"/>
                                <w:color w:val="002060"/>
                              </w:rPr>
                            </w:pPr>
                            <w:r w:rsidRPr="00E47166">
                              <w:rPr>
                                <w:rFonts w:ascii="Bradley Hand ITC" w:hAnsi="Bradley Hand ITC"/>
                                <w:color w:val="002060"/>
                              </w:rPr>
                              <w:t>‘</w:t>
                            </w:r>
                            <w:r>
                              <w:rPr>
                                <w:rFonts w:ascii="Bradley Hand ITC" w:hAnsi="Bradley Hand ITC"/>
                                <w:color w:val="002060"/>
                              </w:rPr>
                              <w:t>The PTA is awesome, everyone is so friendly and the Pig Race Night was amazing.’   Year 5 pupil</w:t>
                            </w:r>
                          </w:p>
                          <w:p w:rsidR="0036549A" w:rsidRPr="00E47166" w:rsidRDefault="0036549A" w:rsidP="007439FA">
                            <w:pPr>
                              <w:jc w:val="center"/>
                              <w:rPr>
                                <w:rFonts w:ascii="Bradley Hand ITC" w:hAnsi="Bradley Hand ITC"/>
                                <w:color w:val="00206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032F2" w:rsidRP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</w:p>
        </w:tc>
        <w:tc>
          <w:tcPr>
            <w:tcW w:w="1667" w:type="pct"/>
          </w:tcPr>
          <w:p w:rsidR="007439FA" w:rsidRDefault="007439FA">
            <w:pPr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b/>
                <w:sz w:val="28"/>
                <w:szCs w:val="28"/>
              </w:rPr>
              <w:t>What do we do?</w:t>
            </w:r>
          </w:p>
          <w:p w:rsidR="008032F2" w:rsidRDefault="008032F2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We work together to raise money to support the education of our children and to strengthen the school community.</w:t>
            </w:r>
          </w:p>
          <w:p w:rsidR="00B55177" w:rsidRDefault="008032F2" w:rsidP="00B55177">
            <w:pPr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B55177">
              <w:rPr>
                <w:rFonts w:ascii="Bradley Hand ITC" w:hAnsi="Bradley Hand ITC"/>
                <w:b/>
                <w:sz w:val="28"/>
                <w:szCs w:val="28"/>
              </w:rPr>
              <w:t>This year we have raised</w:t>
            </w:r>
            <w:r w:rsidR="005019AB" w:rsidRPr="00B55177">
              <w:rPr>
                <w:rFonts w:ascii="Bradley Hand ITC" w:hAnsi="Bradley Hand ITC"/>
                <w:b/>
                <w:sz w:val="28"/>
                <w:szCs w:val="28"/>
              </w:rPr>
              <w:t xml:space="preserve"> over £8000 </w:t>
            </w:r>
            <w:r w:rsidR="00B55177" w:rsidRPr="00B55177">
              <w:rPr>
                <w:rFonts w:ascii="Bradley Hand ITC" w:hAnsi="Bradley Hand ITC"/>
                <w:b/>
                <w:sz w:val="28"/>
                <w:szCs w:val="28"/>
              </w:rPr>
              <w:t xml:space="preserve"> </w:t>
            </w:r>
          </w:p>
          <w:p w:rsidR="008032F2" w:rsidRPr="00B55177" w:rsidRDefault="00B55177" w:rsidP="00B55177">
            <w:pPr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B55177">
              <w:rPr>
                <w:rFonts w:ascii="Bradley Hand ITC" w:hAnsi="Bradley Hand ITC"/>
                <w:b/>
                <w:sz w:val="28"/>
                <w:szCs w:val="28"/>
              </w:rPr>
              <w:t>W</w:t>
            </w:r>
            <w:r w:rsidR="005019AB" w:rsidRPr="00B55177">
              <w:rPr>
                <w:rFonts w:ascii="Bradley Hand ITC" w:hAnsi="Bradley Hand ITC"/>
                <w:b/>
                <w:sz w:val="28"/>
                <w:szCs w:val="28"/>
              </w:rPr>
              <w:t>ell done team!</w:t>
            </w:r>
          </w:p>
          <w:p w:rsidR="004C4891" w:rsidRDefault="005019AB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As well as our Christmas and Summer fairs and Easter bingo</w:t>
            </w:r>
            <w:r w:rsidR="00B057F4">
              <w:rPr>
                <w:rFonts w:ascii="Bradley Hand ITC" w:hAnsi="Bradley Hand ITC"/>
                <w:sz w:val="28"/>
                <w:szCs w:val="28"/>
              </w:rPr>
              <w:t>, we have had a Pig Race Night,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Bag2School</w:t>
            </w:r>
            <w:r w:rsidR="00B057F4">
              <w:rPr>
                <w:rFonts w:ascii="Bradley Hand ITC" w:hAnsi="Bradley Hand ITC"/>
                <w:sz w:val="28"/>
                <w:szCs w:val="28"/>
              </w:rPr>
              <w:t xml:space="preserve">, </w:t>
            </w:r>
            <w:r w:rsidR="00583A2C">
              <w:rPr>
                <w:rFonts w:ascii="Bradley Hand ITC" w:hAnsi="Bradley Hand ITC"/>
                <w:sz w:val="28"/>
                <w:szCs w:val="28"/>
              </w:rPr>
              <w:t>raffles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and </w:t>
            </w:r>
            <w:r w:rsidR="00B057F4">
              <w:rPr>
                <w:rFonts w:ascii="Bradley Hand ITC" w:hAnsi="Bradley Hand ITC"/>
                <w:sz w:val="28"/>
                <w:szCs w:val="28"/>
              </w:rPr>
              <w:t xml:space="preserve">have </w:t>
            </w:r>
            <w:r>
              <w:rPr>
                <w:rFonts w:ascii="Bradley Hand ITC" w:hAnsi="Bradley Hand ITC"/>
                <w:sz w:val="28"/>
                <w:szCs w:val="28"/>
              </w:rPr>
              <w:t>provided refreshments at school events throughout the year. We have also supported the ladies who are running the uniform exchange.</w:t>
            </w:r>
          </w:p>
          <w:p w:rsidR="00B057F4" w:rsidRDefault="00B057F4">
            <w:pPr>
              <w:rPr>
                <w:rFonts w:ascii="Bradley Hand ITC" w:hAnsi="Bradley Hand ITC"/>
                <w:sz w:val="28"/>
                <w:szCs w:val="28"/>
              </w:rPr>
            </w:pPr>
            <w:r w:rsidRPr="00B55177"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0CC3849" wp14:editId="65983CE2">
                      <wp:simplePos x="0" y="0"/>
                      <wp:positionH relativeFrom="column">
                        <wp:posOffset>-20320</wp:posOffset>
                      </wp:positionH>
                      <wp:positionV relativeFrom="paragraph">
                        <wp:posOffset>120650</wp:posOffset>
                      </wp:positionV>
                      <wp:extent cx="3275330" cy="1708785"/>
                      <wp:effectExtent l="0" t="0" r="96520" b="177165"/>
                      <wp:wrapNone/>
                      <wp:docPr id="7" name="Rounded Rectangular Callout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5330" cy="1708785"/>
                              </a:xfrm>
                              <a:prstGeom prst="wedgeRoundRectCallout">
                                <a:avLst>
                                  <a:gd name="adj1" fmla="val 52119"/>
                                  <a:gd name="adj2" fmla="val 58337"/>
                                  <a:gd name="adj3" fmla="val 16667"/>
                                </a:avLst>
                              </a:prstGeom>
                              <a:solidFill>
                                <a:srgbClr val="4F81BD">
                                  <a:alpha val="33000"/>
                                </a:srgbClr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36549A" w:rsidRPr="00B057F4" w:rsidRDefault="004C4891" w:rsidP="004C4891">
                                  <w:pPr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</w:pPr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 xml:space="preserve">Our PTA </w:t>
                                  </w:r>
                                  <w:proofErr w:type="gramStart"/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>do</w:t>
                                  </w:r>
                                  <w:proofErr w:type="gramEnd"/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 xml:space="preserve"> a fantastic job of </w:t>
                                  </w:r>
                                  <w:proofErr w:type="spellStart"/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>organising</w:t>
                                  </w:r>
                                  <w:proofErr w:type="spellEnd"/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 xml:space="preserve"> events and activities throughout the year. Fundraising brings substantial amounts in to the </w:t>
                                  </w:r>
                                  <w:proofErr w:type="gramStart"/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>school which are</w:t>
                                  </w:r>
                                  <w:proofErr w:type="gramEnd"/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 xml:space="preserve"> then spent on the children. As well as raising money, there is a wonderful community spirit to events, bringing parents, staff and the wider family of St Joseph's </w:t>
                                  </w:r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 xml:space="preserve">together.   </w:t>
                                  </w:r>
                                  <w:proofErr w:type="spellStart"/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>Mr</w:t>
                                  </w:r>
                                  <w:proofErr w:type="spellEnd"/>
                                  <w:r w:rsidRPr="00B057F4">
                                    <w:rPr>
                                      <w:rFonts w:ascii="Bradley Hand ITC" w:eastAsia="Times New Roman" w:hAnsi="Bradley Hand ITC" w:cs="Arial"/>
                                      <w:color w:val="002060"/>
                                    </w:rPr>
                                    <w:t xml:space="preserve"> Turner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ounded Rectangular Callout 7" o:spid="_x0000_s1030" type="#_x0000_t62" style="position:absolute;margin-left:-1.6pt;margin-top:9.5pt;width:257.9pt;height:134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" adj="22058,23401" fillcolor="#4f81bd" strokecolor="#385d8a" strokeweight="2pt">
                      <v:fill opacity="21588f"/>
                      <v:textbox inset="1mm,0,1mm,0">
                        <w:txbxContent>
                          <w:p w:rsidR="0036549A" w:rsidRPr="00B057F4" w:rsidRDefault="004C4891" w:rsidP="004C4891">
                            <w:pPr>
                              <w:rPr>
                                <w:rFonts w:ascii="Bradley Hand ITC" w:hAnsi="Bradley Hand ITC"/>
                                <w:color w:val="002060"/>
                              </w:rPr>
                            </w:pPr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 xml:space="preserve">Our PTA </w:t>
                            </w:r>
                            <w:proofErr w:type="gramStart"/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>do</w:t>
                            </w:r>
                            <w:proofErr w:type="gramEnd"/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 xml:space="preserve"> a fantastic job of </w:t>
                            </w:r>
                            <w:proofErr w:type="spellStart"/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>organising</w:t>
                            </w:r>
                            <w:proofErr w:type="spellEnd"/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 xml:space="preserve"> events and activities throughout the year. Fundraising brings substantial amounts in to the </w:t>
                            </w:r>
                            <w:proofErr w:type="gramStart"/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>school which are</w:t>
                            </w:r>
                            <w:proofErr w:type="gramEnd"/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 xml:space="preserve"> then spent on the children. As well as raising money, there is a wonderful community spirit to events, bringing parents, staff and the wider family of St Joseph's </w:t>
                            </w:r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 xml:space="preserve">together.   </w:t>
                            </w:r>
                            <w:proofErr w:type="spellStart"/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>Mr</w:t>
                            </w:r>
                            <w:proofErr w:type="spellEnd"/>
                            <w:r w:rsidRPr="00B057F4">
                              <w:rPr>
                                <w:rFonts w:ascii="Bradley Hand ITC" w:eastAsia="Times New Roman" w:hAnsi="Bradley Hand ITC" w:cs="Arial"/>
                                <w:color w:val="002060"/>
                              </w:rPr>
                              <w:t xml:space="preserve"> Turner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C4891" w:rsidRDefault="004C4891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4C4891" w:rsidRDefault="004C4891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5019AB" w:rsidRDefault="005019AB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55177" w:rsidRDefault="00B55177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55177" w:rsidRDefault="00B55177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55177" w:rsidRDefault="00B55177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55177" w:rsidRDefault="00B55177" w:rsidP="005019AB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55177" w:rsidRDefault="00B55177" w:rsidP="005019AB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5019AB" w:rsidRPr="008032F2" w:rsidRDefault="004C4891" w:rsidP="005019AB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</w:t>
            </w:r>
            <w:r w:rsidR="005019AB">
              <w:rPr>
                <w:rFonts w:ascii="Bradley Hand ITC" w:hAnsi="Bradley Hand ITC"/>
                <w:sz w:val="28"/>
                <w:szCs w:val="28"/>
              </w:rPr>
              <w:t>he money we have raised has been used across the school from contributing to the Year 1 outdoor area to providing a leavers’ T-shirt to every Year 6 child. Money has also been spent on dictionaries and thesauruses for Y5 and Y6, Christmas parties</w:t>
            </w:r>
            <w:r w:rsidR="00583A2C">
              <w:rPr>
                <w:rFonts w:ascii="Bradley Hand ITC" w:hAnsi="Bradley Hand ITC"/>
                <w:sz w:val="28"/>
                <w:szCs w:val="28"/>
              </w:rPr>
              <w:t xml:space="preserve"> and the summer treat day.</w:t>
            </w:r>
          </w:p>
        </w:tc>
        <w:tc>
          <w:tcPr>
            <w:tcW w:w="1667" w:type="pct"/>
          </w:tcPr>
          <w:p w:rsidR="007439FA" w:rsidRDefault="007439FA" w:rsidP="008032F2">
            <w:pPr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583A2C" w:rsidRDefault="00583A2C" w:rsidP="008032F2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b/>
                <w:sz w:val="28"/>
                <w:szCs w:val="28"/>
              </w:rPr>
              <w:t>Why should I get involved?</w:t>
            </w:r>
          </w:p>
          <w:p w:rsidR="00583A2C" w:rsidRP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y</w:t>
            </w:r>
            <w:r w:rsidRPr="00583A2C">
              <w:rPr>
                <w:rFonts w:ascii="Bradley Hand ITC" w:hAnsi="Bradley Hand ITC"/>
                <w:sz w:val="28"/>
                <w:szCs w:val="28"/>
              </w:rPr>
              <w:t xml:space="preserve">our child will benefit </w:t>
            </w:r>
          </w:p>
          <w:p w:rsidR="00583A2C" w:rsidRP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to make a difference</w:t>
            </w:r>
          </w:p>
          <w:p w:rsidR="00583A2C" w:rsidRP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to have fun (it’s true)</w:t>
            </w:r>
          </w:p>
          <w:p w:rsidR="00583A2C" w:rsidRP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to make friends</w:t>
            </w:r>
          </w:p>
          <w:p w:rsidR="00583A2C" w:rsidRP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to feel involved</w:t>
            </w:r>
          </w:p>
          <w:p w:rsidR="00583A2C" w:rsidRP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to share the workload</w:t>
            </w:r>
          </w:p>
          <w:p w:rsidR="00583A2C" w:rsidRP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to create a closer home/school link</w:t>
            </w:r>
          </w:p>
          <w:p w:rsidR="00583A2C" w:rsidRP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to fill a gap in your CV</w:t>
            </w:r>
            <w:bookmarkStart w:id="0" w:name="_GoBack"/>
            <w:bookmarkEnd w:id="0"/>
          </w:p>
          <w:p w:rsidR="00583A2C" w:rsidRDefault="00583A2C" w:rsidP="008032F2">
            <w:pPr>
              <w:pStyle w:val="ListParagraph"/>
              <w:numPr>
                <w:ilvl w:val="0"/>
                <w:numId w:val="1"/>
              </w:numPr>
              <w:ind w:left="365" w:hanging="283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b/>
                <w:sz w:val="28"/>
                <w:szCs w:val="28"/>
              </w:rPr>
              <w:t>to keep our PTA going</w:t>
            </w:r>
          </w:p>
          <w:p w:rsidR="00E16B5C" w:rsidRDefault="00E16B5C" w:rsidP="00E16B5C">
            <w:pPr>
              <w:pStyle w:val="ListParagraph"/>
              <w:ind w:left="365"/>
              <w:rPr>
                <w:rFonts w:ascii="Bradley Hand ITC" w:hAnsi="Bradley Hand ITC"/>
                <w:b/>
                <w:sz w:val="28"/>
                <w:szCs w:val="28"/>
              </w:rPr>
            </w:pPr>
            <w:r w:rsidRPr="00E16B5C"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D5C3EC7" wp14:editId="56E15CEA">
                      <wp:simplePos x="0" y="0"/>
                      <wp:positionH relativeFrom="column">
                        <wp:posOffset>85781</wp:posOffset>
                      </wp:positionH>
                      <wp:positionV relativeFrom="paragraph">
                        <wp:posOffset>55213</wp:posOffset>
                      </wp:positionV>
                      <wp:extent cx="2927985" cy="942975"/>
                      <wp:effectExtent l="0" t="0" r="24765" b="200025"/>
                      <wp:wrapNone/>
                      <wp:docPr id="2" name="Rounded Rectangular Callou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985" cy="942975"/>
                              </a:xfrm>
                              <a:prstGeom prst="wedgeRoundRectCallout">
                                <a:avLst>
                                  <a:gd name="adj1" fmla="val 49928"/>
                                  <a:gd name="adj2" fmla="val 66182"/>
                                  <a:gd name="adj3" fmla="val 16667"/>
                                </a:avLst>
                              </a:prstGeom>
                              <a:solidFill>
                                <a:srgbClr val="4F81BD">
                                  <a:alpha val="33000"/>
                                </a:srgbClr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36549A" w:rsidRPr="00E47166" w:rsidRDefault="0036549A" w:rsidP="00E16B5C">
                                  <w:pPr>
                                    <w:jc w:val="center"/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</w:pPr>
                                  <w:r w:rsidRPr="00E47166"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>‘</w:t>
                                  </w:r>
                                  <w:r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>I started out making tea and coffee at events, now I’m on the committee. I love how people are made to feel welcome and valued</w:t>
                                  </w:r>
                                  <w:r w:rsidRPr="00E47166"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>.’</w:t>
                                  </w:r>
                                  <w:r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 xml:space="preserve">  </w:t>
                                  </w:r>
                                  <w:r w:rsidRPr="00E47166"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Bradley Hand ITC" w:hAnsi="Bradley Hand ITC"/>
                                      <w:color w:val="002060"/>
                                    </w:rPr>
                                    <w:t>hris (parent)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ounded Rectangular Callout 2" o:spid="_x0000_s1031" type="#_x0000_t62" style="position:absolute;left:0;text-align:left;margin-left:6.75pt;margin-top:4.35pt;width:230.55pt;height:7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" adj="21584,25095" fillcolor="#4f81bd" strokecolor="#385d8a" strokeweight="2pt">
                      <v:fill opacity="21588f"/>
                      <v:textbox>
                        <w:txbxContent>
                          <w:p w:rsidR="0036549A" w:rsidRPr="00E47166" w:rsidRDefault="0036549A" w:rsidP="00E16B5C">
                            <w:pPr>
                              <w:jc w:val="center"/>
                              <w:rPr>
                                <w:rFonts w:ascii="Bradley Hand ITC" w:hAnsi="Bradley Hand ITC"/>
                                <w:color w:val="002060"/>
                              </w:rPr>
                            </w:pPr>
                            <w:r w:rsidRPr="00E47166">
                              <w:rPr>
                                <w:rFonts w:ascii="Bradley Hand ITC" w:hAnsi="Bradley Hand ITC"/>
                                <w:color w:val="002060"/>
                              </w:rPr>
                              <w:t>‘</w:t>
                            </w:r>
                            <w:r>
                              <w:rPr>
                                <w:rFonts w:ascii="Bradley Hand ITC" w:hAnsi="Bradley Hand ITC"/>
                                <w:color w:val="002060"/>
                              </w:rPr>
                              <w:t>I started out making tea and coffee at events, now I’m on the committee. I love how people are made to feel welcome and valued</w:t>
                            </w:r>
                            <w:r w:rsidRPr="00E47166">
                              <w:rPr>
                                <w:rFonts w:ascii="Bradley Hand ITC" w:hAnsi="Bradley Hand ITC"/>
                                <w:color w:val="002060"/>
                              </w:rPr>
                              <w:t>.’</w:t>
                            </w:r>
                            <w:r>
                              <w:rPr>
                                <w:rFonts w:ascii="Bradley Hand ITC" w:hAnsi="Bradley Hand ITC"/>
                                <w:color w:val="002060"/>
                              </w:rPr>
                              <w:t xml:space="preserve">  </w:t>
                            </w:r>
                            <w:r w:rsidRPr="00E47166">
                              <w:rPr>
                                <w:rFonts w:ascii="Bradley Hand ITC" w:hAnsi="Bradley Hand ITC"/>
                                <w:color w:val="002060"/>
                              </w:rPr>
                              <w:t>C</w:t>
                            </w:r>
                            <w:r>
                              <w:rPr>
                                <w:rFonts w:ascii="Bradley Hand ITC" w:hAnsi="Bradley Hand ITC"/>
                                <w:color w:val="002060"/>
                              </w:rPr>
                              <w:t>hris (parent)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Bradley Hand ITC" w:hAnsi="Bradley Hand ITC"/>
                <w:b/>
                <w:sz w:val="28"/>
                <w:szCs w:val="28"/>
              </w:rPr>
              <w:br/>
            </w:r>
          </w:p>
          <w:p w:rsidR="00583A2C" w:rsidRDefault="00583A2C" w:rsidP="00583A2C">
            <w:pPr>
              <w:ind w:left="82"/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E47166" w:rsidRDefault="00E47166" w:rsidP="00583A2C">
            <w:pPr>
              <w:ind w:left="82"/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E47166" w:rsidRDefault="00E47166" w:rsidP="00583A2C">
            <w:pPr>
              <w:ind w:left="82"/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8032F2" w:rsidRDefault="008032F2" w:rsidP="008032F2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b/>
                <w:sz w:val="28"/>
                <w:szCs w:val="28"/>
              </w:rPr>
              <w:t>What can I do to help?</w:t>
            </w:r>
          </w:p>
          <w:p w:rsidR="008032F2" w:rsidRDefault="008032F2" w:rsidP="00E16B5C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There are so many ways for you to help</w:t>
            </w:r>
            <w:r w:rsidR="00E16B5C">
              <w:rPr>
                <w:rFonts w:ascii="Bradley Hand ITC" w:hAnsi="Bradley Hand ITC"/>
                <w:sz w:val="28"/>
                <w:szCs w:val="28"/>
              </w:rPr>
              <w:t>.</w:t>
            </w:r>
          </w:p>
          <w:p w:rsidR="00E16B5C" w:rsidRDefault="00E16B5C" w:rsidP="00E16B5C">
            <w:pPr>
              <w:pStyle w:val="ListParagraph"/>
              <w:numPr>
                <w:ilvl w:val="0"/>
                <w:numId w:val="2"/>
              </w:numPr>
              <w:ind w:left="365" w:hanging="283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sign up to </w:t>
            </w:r>
            <w:proofErr w:type="spellStart"/>
            <w:r>
              <w:rPr>
                <w:rFonts w:ascii="Bradley Hand ITC" w:hAnsi="Bradley Hand ITC"/>
                <w:sz w:val="28"/>
                <w:szCs w:val="28"/>
              </w:rPr>
              <w:t>AmazonSmile</w:t>
            </w:r>
            <w:proofErr w:type="spellEnd"/>
            <w:r>
              <w:rPr>
                <w:rFonts w:ascii="Bradley Hand ITC" w:hAnsi="Bradley Hand ITC"/>
                <w:sz w:val="28"/>
                <w:szCs w:val="28"/>
              </w:rPr>
              <w:t xml:space="preserve"> and or </w:t>
            </w:r>
            <w:proofErr w:type="spellStart"/>
            <w:r>
              <w:rPr>
                <w:rFonts w:ascii="Bradley Hand ITC" w:hAnsi="Bradley Hand ITC"/>
                <w:sz w:val="28"/>
                <w:szCs w:val="28"/>
              </w:rPr>
              <w:t>EasyFudraising</w:t>
            </w:r>
            <w:proofErr w:type="spellEnd"/>
          </w:p>
          <w:p w:rsidR="00E16B5C" w:rsidRDefault="00E16B5C" w:rsidP="00E16B5C">
            <w:pPr>
              <w:pStyle w:val="ListParagraph"/>
              <w:numPr>
                <w:ilvl w:val="0"/>
                <w:numId w:val="2"/>
              </w:numPr>
              <w:ind w:left="365" w:hanging="283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buy raffle tickets</w:t>
            </w:r>
          </w:p>
          <w:p w:rsidR="00E16B5C" w:rsidRDefault="00FC25EE" w:rsidP="00E16B5C">
            <w:pPr>
              <w:pStyle w:val="ListParagraph"/>
              <w:numPr>
                <w:ilvl w:val="0"/>
                <w:numId w:val="2"/>
              </w:numPr>
              <w:ind w:left="365" w:hanging="283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donate items for our fairs</w:t>
            </w:r>
          </w:p>
          <w:p w:rsidR="00FC25EE" w:rsidRDefault="00FC25EE" w:rsidP="00E16B5C">
            <w:pPr>
              <w:pStyle w:val="ListParagraph"/>
              <w:numPr>
                <w:ilvl w:val="0"/>
                <w:numId w:val="2"/>
              </w:numPr>
              <w:ind w:left="365" w:hanging="283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fill a Bag2school</w:t>
            </w:r>
          </w:p>
          <w:p w:rsidR="00FC25EE" w:rsidRDefault="00FC25EE" w:rsidP="00E16B5C">
            <w:pPr>
              <w:pStyle w:val="ListParagraph"/>
              <w:numPr>
                <w:ilvl w:val="0"/>
                <w:numId w:val="2"/>
              </w:numPr>
              <w:ind w:left="365" w:hanging="283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attend events</w:t>
            </w:r>
          </w:p>
          <w:p w:rsidR="00FC25EE" w:rsidRPr="00FC25EE" w:rsidRDefault="00FC25EE" w:rsidP="00FC25EE">
            <w:pPr>
              <w:pStyle w:val="ListParagraph"/>
              <w:numPr>
                <w:ilvl w:val="0"/>
                <w:numId w:val="2"/>
              </w:numPr>
              <w:ind w:left="365" w:hanging="283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help at events (set up/clear up, run a stall)</w:t>
            </w:r>
            <w:r>
              <w:rPr>
                <w:rFonts w:ascii="Bradley Hand ITC" w:hAnsi="Bradley Hand ITC"/>
                <w:sz w:val="28"/>
                <w:szCs w:val="28"/>
              </w:rPr>
              <w:br/>
            </w:r>
            <w:r w:rsidRPr="00FC25EE">
              <w:rPr>
                <w:rFonts w:ascii="Bradley Hand ITC" w:hAnsi="Bradley Hand ITC"/>
                <w:sz w:val="28"/>
                <w:szCs w:val="28"/>
              </w:rPr>
              <w:t xml:space="preserve">some companies </w:t>
            </w:r>
            <w:r>
              <w:rPr>
                <w:rFonts w:ascii="Bradley Hand ITC" w:hAnsi="Bradley Hand ITC"/>
                <w:sz w:val="28"/>
                <w:szCs w:val="28"/>
              </w:rPr>
              <w:t>allow</w:t>
            </w:r>
            <w:r w:rsidRPr="00FC25EE">
              <w:rPr>
                <w:rFonts w:ascii="Bradley Hand ITC" w:hAnsi="Bradley Hand ITC"/>
                <w:sz w:val="28"/>
                <w:szCs w:val="28"/>
              </w:rPr>
              <w:t xml:space="preserve"> time off for this</w:t>
            </w:r>
          </w:p>
          <w:p w:rsidR="00FC25EE" w:rsidRPr="00E16B5C" w:rsidRDefault="00FC25EE" w:rsidP="00E16B5C">
            <w:pPr>
              <w:pStyle w:val="ListParagraph"/>
              <w:numPr>
                <w:ilvl w:val="0"/>
                <w:numId w:val="2"/>
              </w:numPr>
              <w:ind w:left="365" w:hanging="283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sign up for match-funding</w:t>
            </w:r>
          </w:p>
        </w:tc>
      </w:tr>
    </w:tbl>
    <w:p w:rsidR="0036549A" w:rsidRDefault="0036549A"/>
    <w:sectPr w:rsidR="0036549A" w:rsidSect="00FC25EE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4254E"/>
    <w:multiLevelType w:val="hybridMultilevel"/>
    <w:tmpl w:val="AB600A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B466FA"/>
    <w:multiLevelType w:val="hybridMultilevel"/>
    <w:tmpl w:val="9C8C1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2F2"/>
    <w:rsid w:val="0011233F"/>
    <w:rsid w:val="0029386C"/>
    <w:rsid w:val="0036549A"/>
    <w:rsid w:val="004708A3"/>
    <w:rsid w:val="004C4891"/>
    <w:rsid w:val="005019AB"/>
    <w:rsid w:val="00583A2C"/>
    <w:rsid w:val="007439FA"/>
    <w:rsid w:val="008032F2"/>
    <w:rsid w:val="00933A3D"/>
    <w:rsid w:val="00AE5D2F"/>
    <w:rsid w:val="00B057F4"/>
    <w:rsid w:val="00B55177"/>
    <w:rsid w:val="00C04E9A"/>
    <w:rsid w:val="00E16B5C"/>
    <w:rsid w:val="00E47166"/>
    <w:rsid w:val="00FC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2F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32F2"/>
    <w:rPr>
      <w:color w:val="0000FF" w:themeColor="hyperlink"/>
      <w:u w:val="single"/>
    </w:rPr>
  </w:style>
  <w:style w:type="paragraph" w:styleId="Header">
    <w:name w:val="header"/>
    <w:basedOn w:val="Normal"/>
    <w:link w:val="HeaderChar"/>
    <w:semiHidden/>
    <w:unhideWhenUsed/>
    <w:rsid w:val="008032F2"/>
    <w:pPr>
      <w:tabs>
        <w:tab w:val="center" w:pos="4153"/>
        <w:tab w:val="right" w:pos="8306"/>
      </w:tabs>
    </w:pPr>
    <w:rPr>
      <w:rFonts w:eastAsia="Times New Roman"/>
      <w:lang w:val="en-GB" w:eastAsia="en-GB"/>
    </w:rPr>
  </w:style>
  <w:style w:type="character" w:customStyle="1" w:styleId="HeaderChar">
    <w:name w:val="Header Char"/>
    <w:basedOn w:val="DefaultParagraphFont"/>
    <w:link w:val="Header"/>
    <w:semiHidden/>
    <w:rsid w:val="008032F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2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2F2"/>
    <w:rPr>
      <w:rFonts w:ascii="Tahoma" w:eastAsiaTheme="minorEastAsi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8032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83A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2F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32F2"/>
    <w:rPr>
      <w:color w:val="0000FF" w:themeColor="hyperlink"/>
      <w:u w:val="single"/>
    </w:rPr>
  </w:style>
  <w:style w:type="paragraph" w:styleId="Header">
    <w:name w:val="header"/>
    <w:basedOn w:val="Normal"/>
    <w:link w:val="HeaderChar"/>
    <w:semiHidden/>
    <w:unhideWhenUsed/>
    <w:rsid w:val="008032F2"/>
    <w:pPr>
      <w:tabs>
        <w:tab w:val="center" w:pos="4153"/>
        <w:tab w:val="right" w:pos="8306"/>
      </w:tabs>
    </w:pPr>
    <w:rPr>
      <w:rFonts w:eastAsia="Times New Roman"/>
      <w:lang w:val="en-GB" w:eastAsia="en-GB"/>
    </w:rPr>
  </w:style>
  <w:style w:type="character" w:customStyle="1" w:styleId="HeaderChar">
    <w:name w:val="Header Char"/>
    <w:basedOn w:val="DefaultParagraphFont"/>
    <w:link w:val="Header"/>
    <w:semiHidden/>
    <w:rsid w:val="008032F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2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2F2"/>
    <w:rPr>
      <w:rFonts w:ascii="Tahoma" w:eastAsiaTheme="minorEastAsi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8032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83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0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josephspta@outlook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tjosephspta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1334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Malkin</dc:creator>
  <cp:lastModifiedBy>Chris Malkin</cp:lastModifiedBy>
  <cp:revision>4</cp:revision>
  <cp:lastPrinted>2019-09-12T16:52:00Z</cp:lastPrinted>
  <dcterms:created xsi:type="dcterms:W3CDTF">2019-09-12T14:31:00Z</dcterms:created>
  <dcterms:modified xsi:type="dcterms:W3CDTF">2019-09-13T13:05:00Z</dcterms:modified>
</cp:coreProperties>
</file>